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80" w:rsidRPr="00FD1F80" w:rsidRDefault="00FD1F80" w:rsidP="00FD1F80">
      <w:pPr>
        <w:contextualSpacing/>
        <w:jc w:val="center"/>
        <w:rPr>
          <w:sz w:val="24"/>
          <w:szCs w:val="24"/>
        </w:rPr>
      </w:pPr>
      <w:r w:rsidRPr="00FD1F80">
        <w:rPr>
          <w:sz w:val="24"/>
          <w:szCs w:val="24"/>
        </w:rPr>
        <w:t>Template Letter for Writing to Your MP</w:t>
      </w:r>
    </w:p>
    <w:p w:rsidR="00FD1F80" w:rsidRDefault="00FD1F80" w:rsidP="00FD1F80">
      <w:pPr>
        <w:contextualSpacing/>
      </w:pPr>
    </w:p>
    <w:p w:rsidR="00FD1F80" w:rsidRDefault="00FD1F80" w:rsidP="00FD1F80">
      <w:pPr>
        <w:contextualSpacing/>
      </w:pPr>
      <w:r>
        <w:t>{Add your address here}</w:t>
      </w:r>
    </w:p>
    <w:p w:rsidR="00FD1F80" w:rsidRDefault="00FD1F80" w:rsidP="00FD1F80">
      <w:pPr>
        <w:contextualSpacing/>
      </w:pPr>
      <w:r>
        <w:t>[Add date here}</w:t>
      </w:r>
    </w:p>
    <w:p w:rsidR="00FD1F80" w:rsidRDefault="00FD1F80" w:rsidP="00FD1F80">
      <w:pPr>
        <w:contextualSpacing/>
      </w:pPr>
    </w:p>
    <w:p w:rsidR="00FD1F80" w:rsidRDefault="00FD1F80" w:rsidP="00FD1F80">
      <w:pPr>
        <w:contextualSpacing/>
      </w:pPr>
      <w:r>
        <w:t>Dear {MP Name</w:t>
      </w:r>
      <w:r>
        <w:t>}</w:t>
      </w:r>
      <w:r>
        <w:t>,</w:t>
      </w:r>
    </w:p>
    <w:p w:rsidR="00FD1F80" w:rsidRDefault="00FD1F80" w:rsidP="00FD1F80">
      <w:pPr>
        <w:contextualSpacing/>
      </w:pPr>
    </w:p>
    <w:p w:rsidR="00FD1F80" w:rsidRDefault="00FD1F80" w:rsidP="00FD1F80">
      <w:pPr>
        <w:contextualSpacing/>
        <w:jc w:val="center"/>
        <w:rPr>
          <w:b/>
          <w:sz w:val="24"/>
          <w:szCs w:val="24"/>
        </w:rPr>
      </w:pPr>
      <w:r w:rsidRPr="00FD1F80">
        <w:rPr>
          <w:b/>
          <w:sz w:val="24"/>
          <w:szCs w:val="24"/>
        </w:rPr>
        <w:t>Urgent request: Ceasefire in Yemen</w:t>
      </w:r>
    </w:p>
    <w:p w:rsidR="00FD1F80" w:rsidRPr="00FD1F80" w:rsidRDefault="00FD1F80" w:rsidP="00FD1F80">
      <w:pPr>
        <w:contextualSpacing/>
        <w:jc w:val="center"/>
        <w:rPr>
          <w:b/>
          <w:sz w:val="24"/>
          <w:szCs w:val="24"/>
        </w:rPr>
      </w:pPr>
    </w:p>
    <w:p w:rsidR="00FD1F80" w:rsidRDefault="00FD1F80" w:rsidP="00FD1F80">
      <w:pPr>
        <w:contextualSpacing/>
      </w:pPr>
      <w:r>
        <w:t>I’m writing to express my ongoing concern about the Yemen conflict and the humanitarian toll</w:t>
      </w:r>
    </w:p>
    <w:p w:rsidR="00FD1F80" w:rsidRDefault="00FD1F80" w:rsidP="00FD1F80">
      <w:pPr>
        <w:contextualSpacing/>
      </w:pPr>
      <w:r>
        <w:t>its taking on the Yemeni people. In October, the UN warned that Yemen could be facing the</w:t>
      </w:r>
    </w:p>
    <w:p w:rsidR="00FD1F80" w:rsidRDefault="00FD1F80" w:rsidP="00FD1F80">
      <w:pPr>
        <w:contextualSpacing/>
      </w:pPr>
      <w:r>
        <w:t>world’s worst famine in over 100 years with more than 5 million people at risk of famine.</w:t>
      </w:r>
    </w:p>
    <w:p w:rsidR="00FD1F80" w:rsidRDefault="00FD1F80" w:rsidP="00FD1F80">
      <w:pPr>
        <w:contextualSpacing/>
      </w:pPr>
    </w:p>
    <w:p w:rsidR="00975FA3" w:rsidRDefault="00975FA3" w:rsidP="00975FA3">
      <w:pPr>
        <w:contextualSpacing/>
      </w:pPr>
      <w:r>
        <w:t>Yemen stands as the worst humanitarian crisis in the world, with 75% of Yemenis needing</w:t>
      </w:r>
    </w:p>
    <w:p w:rsidR="00975FA3" w:rsidRDefault="00975FA3" w:rsidP="00975FA3">
      <w:pPr>
        <w:contextualSpacing/>
      </w:pPr>
      <w:r>
        <w:t xml:space="preserve">humanitarian aid or protection. </w:t>
      </w:r>
      <w:r w:rsidRPr="00975FA3">
        <w:t xml:space="preserve">Nearly half of all children are chronically malnourished and </w:t>
      </w:r>
      <w:r w:rsidR="00C25C33">
        <w:t xml:space="preserve">eighty five </w:t>
      </w:r>
      <w:r>
        <w:t xml:space="preserve">thousand children under 5 have starved to death already.  </w:t>
      </w:r>
      <w:r w:rsidRPr="00975FA3">
        <w:t>3.1 million have been displaced</w:t>
      </w:r>
      <w:r>
        <w:t xml:space="preserve"> and o</w:t>
      </w:r>
      <w:r w:rsidRPr="00975FA3">
        <w:t>ver a million have contracted cholera</w:t>
      </w:r>
      <w:r>
        <w:t>.</w:t>
      </w:r>
    </w:p>
    <w:p w:rsidR="00975FA3" w:rsidRDefault="00975FA3" w:rsidP="00975FA3">
      <w:pPr>
        <w:contextualSpacing/>
      </w:pPr>
    </w:p>
    <w:p w:rsidR="00975FA3" w:rsidRDefault="00975FA3" w:rsidP="00975FA3">
      <w:pPr>
        <w:contextualSpacing/>
      </w:pPr>
      <w:r>
        <w:t xml:space="preserve"> </w:t>
      </w:r>
      <w:r>
        <w:t>March 2019 marks the four-y</w:t>
      </w:r>
      <w:r>
        <w:t xml:space="preserve">ear anniversary of the conflict. </w:t>
      </w:r>
      <w:r>
        <w:t>For the 12 million Yemenis on the cusp of</w:t>
      </w:r>
      <w:r>
        <w:t xml:space="preserve"> </w:t>
      </w:r>
      <w:r>
        <w:t xml:space="preserve">famine and for the country as a whole, the </w:t>
      </w:r>
      <w:proofErr w:type="spellStart"/>
      <w:r>
        <w:t>Hudaydah</w:t>
      </w:r>
      <w:proofErr w:type="spellEnd"/>
      <w:r>
        <w:t xml:space="preserve"> ceasefire </w:t>
      </w:r>
      <w:r>
        <w:t xml:space="preserve">agreement </w:t>
      </w:r>
      <w:r>
        <w:t xml:space="preserve">brokered by </w:t>
      </w:r>
      <w:r w:rsidRPr="00975FA3">
        <w:t xml:space="preserve">UN Special Envoy for Yemen, Martin Griffiths </w:t>
      </w:r>
      <w:r>
        <w:t>represents a significant step towards</w:t>
      </w:r>
      <w:r>
        <w:t xml:space="preserve"> </w:t>
      </w:r>
      <w:r>
        <w:t>peace in Yemen. But three months on, fighting and airstrikes are continuing in other parts of Yemen, killing and displacing many civilians and increasing the risk of famine and</w:t>
      </w:r>
      <w:r>
        <w:t xml:space="preserve"> </w:t>
      </w:r>
      <w:r>
        <w:t xml:space="preserve">disease. </w:t>
      </w:r>
    </w:p>
    <w:p w:rsidR="00975FA3" w:rsidRDefault="00975FA3" w:rsidP="00975FA3">
      <w:pPr>
        <w:contextualSpacing/>
      </w:pPr>
    </w:p>
    <w:p w:rsidR="00C25C33" w:rsidRDefault="00975FA3" w:rsidP="00975FA3">
      <w:pPr>
        <w:contextualSpacing/>
      </w:pPr>
      <w:r>
        <w:t>The UK Government has played an important role in helping to secure the agreement</w:t>
      </w:r>
      <w:r>
        <w:t xml:space="preserve">, </w:t>
      </w:r>
      <w:r>
        <w:t>including Jeremy Hunt attending in person,</w:t>
      </w:r>
      <w:r>
        <w:t xml:space="preserve"> </w:t>
      </w:r>
      <w:r>
        <w:t>but there is still much more to be done to bring about peace and end the suffering of Yemeni</w:t>
      </w:r>
      <w:r>
        <w:t xml:space="preserve"> </w:t>
      </w:r>
      <w:r>
        <w:t>people.</w:t>
      </w:r>
      <w:r>
        <w:t xml:space="preserve"> </w:t>
      </w:r>
    </w:p>
    <w:p w:rsidR="00C25C33" w:rsidRDefault="00C25C33" w:rsidP="00975FA3">
      <w:pPr>
        <w:contextualSpacing/>
      </w:pPr>
    </w:p>
    <w:p w:rsidR="00C25C33" w:rsidRDefault="00975FA3" w:rsidP="00975FA3">
      <w:pPr>
        <w:contextualSpacing/>
      </w:pPr>
      <w:r>
        <w:t>It is vital that the UK Government</w:t>
      </w:r>
      <w:r w:rsidR="00C25C33">
        <w:t>:</w:t>
      </w:r>
    </w:p>
    <w:p w:rsidR="007A3C11" w:rsidRDefault="00C25C33" w:rsidP="00C25C33">
      <w:pPr>
        <w:pStyle w:val="ListParagraph"/>
        <w:numPr>
          <w:ilvl w:val="0"/>
          <w:numId w:val="3"/>
        </w:numPr>
      </w:pPr>
      <w:r>
        <w:t>P</w:t>
      </w:r>
      <w:r w:rsidR="00E32E28" w:rsidRPr="00E32E28">
        <w:t>ut the upmost diplomatic pressure on the Saudis and Emiratis to</w:t>
      </w:r>
      <w:r w:rsidR="007A3C11">
        <w:t>:</w:t>
      </w:r>
    </w:p>
    <w:p w:rsidR="00975FA3" w:rsidRDefault="00E32E28" w:rsidP="00C25C33">
      <w:pPr>
        <w:pStyle w:val="ListParagraph"/>
        <w:numPr>
          <w:ilvl w:val="0"/>
          <w:numId w:val="2"/>
        </w:numPr>
      </w:pPr>
      <w:r w:rsidRPr="00E32E28">
        <w:t xml:space="preserve">agree to ceasefire talks covering the entire country, and to join </w:t>
      </w:r>
      <w:r>
        <w:t xml:space="preserve">inclusive </w:t>
      </w:r>
      <w:r w:rsidRPr="00E32E28">
        <w:t>peace negotiations leading to a lasting political settl</w:t>
      </w:r>
      <w:r w:rsidR="007A3C11">
        <w:t>ement,</w:t>
      </w:r>
      <w:r w:rsidRPr="00C25C33">
        <w:rPr>
          <w:sz w:val="24"/>
          <w:szCs w:val="24"/>
        </w:rPr>
        <w:t xml:space="preserve">  </w:t>
      </w:r>
      <w:r w:rsidR="00975FA3">
        <w:t xml:space="preserve"> </w:t>
      </w:r>
    </w:p>
    <w:p w:rsidR="007A3C11" w:rsidRDefault="007A3C11" w:rsidP="00C25C33">
      <w:pPr>
        <w:pStyle w:val="ListParagraph"/>
        <w:numPr>
          <w:ilvl w:val="0"/>
          <w:numId w:val="2"/>
        </w:numPr>
      </w:pPr>
      <w:r w:rsidRPr="007A3C11">
        <w:t xml:space="preserve">inject money into Yemen’s central bank so tens of thousands of public sector workers, including those in </w:t>
      </w:r>
      <w:proofErr w:type="spellStart"/>
      <w:r w:rsidRPr="007A3C11">
        <w:t>Houthi</w:t>
      </w:r>
      <w:proofErr w:type="spellEnd"/>
      <w:r w:rsidRPr="007A3C11">
        <w:t>-controlled areas, can be paid</w:t>
      </w:r>
      <w:r>
        <w:t>,</w:t>
      </w:r>
    </w:p>
    <w:p w:rsidR="00C25C33" w:rsidRDefault="00C25C33" w:rsidP="00C25C33">
      <w:pPr>
        <w:pStyle w:val="ListParagraph"/>
        <w:numPr>
          <w:ilvl w:val="0"/>
          <w:numId w:val="2"/>
        </w:numPr>
      </w:pPr>
      <w:r>
        <w:t>stop bombing populated areas</w:t>
      </w:r>
    </w:p>
    <w:p w:rsidR="00C25C33" w:rsidRDefault="00C25C33" w:rsidP="00C25C33">
      <w:pPr>
        <w:pStyle w:val="ListParagraph"/>
        <w:numPr>
          <w:ilvl w:val="0"/>
          <w:numId w:val="2"/>
        </w:numPr>
      </w:pPr>
      <w:r>
        <w:t>s</w:t>
      </w:r>
      <w:r w:rsidRPr="00C25C33">
        <w:t>uspend UK arms sales to Saudi Arabia and the United Arab Emirates whilst their remains a clear risk that these will be used to commit serious violations of international humanitarian law.</w:t>
      </w:r>
    </w:p>
    <w:p w:rsidR="00C25C33" w:rsidRDefault="00C25C33" w:rsidP="00C25C33">
      <w:pPr>
        <w:pStyle w:val="ListParagraph"/>
        <w:numPr>
          <w:ilvl w:val="0"/>
          <w:numId w:val="3"/>
        </w:numPr>
      </w:pPr>
      <w:r>
        <w:t xml:space="preserve">Urge all parties to the conflict to facilitate rapid access to  humanitarian and commercial supplies of food, medicine and fuel, </w:t>
      </w:r>
    </w:p>
    <w:p w:rsidR="00FD1F80" w:rsidRPr="00FD1F80" w:rsidRDefault="00FD1F80" w:rsidP="00FD1F80">
      <w:pPr>
        <w:contextualSpacing/>
        <w:rPr>
          <w:b/>
        </w:rPr>
      </w:pPr>
      <w:r w:rsidRPr="00FD1F80">
        <w:rPr>
          <w:b/>
        </w:rPr>
        <w:t>As my MP, I am asking you to do whatever you can to show your support for the people of</w:t>
      </w:r>
    </w:p>
    <w:p w:rsidR="00FD1F80" w:rsidRPr="00FD1F80" w:rsidRDefault="00FD1F80" w:rsidP="00FD1F80">
      <w:pPr>
        <w:contextualSpacing/>
        <w:rPr>
          <w:b/>
        </w:rPr>
      </w:pPr>
      <w:r w:rsidRPr="00FD1F80">
        <w:rPr>
          <w:b/>
        </w:rPr>
        <w:t>Yemen and to urge the Foreign Secretary to help end the violence by ensuring not just that the</w:t>
      </w:r>
    </w:p>
    <w:p w:rsidR="00FD1F80" w:rsidRPr="00FD1F80" w:rsidRDefault="00FD1F80" w:rsidP="00FD1F80">
      <w:pPr>
        <w:contextualSpacing/>
        <w:rPr>
          <w:b/>
        </w:rPr>
      </w:pPr>
      <w:r w:rsidRPr="00FD1F80">
        <w:rPr>
          <w:b/>
        </w:rPr>
        <w:t xml:space="preserve">ceasefire in </w:t>
      </w:r>
      <w:proofErr w:type="spellStart"/>
      <w:r w:rsidRPr="00FD1F80">
        <w:rPr>
          <w:b/>
        </w:rPr>
        <w:t>Hudaydah</w:t>
      </w:r>
      <w:proofErr w:type="spellEnd"/>
      <w:r w:rsidRPr="00FD1F80">
        <w:rPr>
          <w:b/>
        </w:rPr>
        <w:t xml:space="preserve"> holds, but a nationwide ceasefire is also agreed. </w:t>
      </w:r>
    </w:p>
    <w:p w:rsidR="00FD1F80" w:rsidRDefault="00FD1F80" w:rsidP="00FD1F80">
      <w:pPr>
        <w:contextualSpacing/>
      </w:pPr>
    </w:p>
    <w:p w:rsidR="00FD1F80" w:rsidRDefault="00FD1F80" w:rsidP="00FD1F80">
      <w:pPr>
        <w:contextualSpacing/>
      </w:pPr>
      <w:r>
        <w:t>Please consider:</w:t>
      </w:r>
    </w:p>
    <w:p w:rsidR="00156134" w:rsidRDefault="00FD1F80" w:rsidP="00FD1F80">
      <w:pPr>
        <w:pStyle w:val="ListParagraph"/>
        <w:numPr>
          <w:ilvl w:val="0"/>
          <w:numId w:val="1"/>
        </w:numPr>
      </w:pPr>
      <w:r>
        <w:t>Requesting a meeting with the Foreign Secretary, either alone or jointly with other</w:t>
      </w:r>
      <w:r>
        <w:t xml:space="preserve"> </w:t>
      </w:r>
      <w:r w:rsidRPr="00FD1F80">
        <w:t>politicians and international NGOs</w:t>
      </w:r>
    </w:p>
    <w:p w:rsidR="00FD1F80" w:rsidRDefault="00FD1F80" w:rsidP="00FD1F80">
      <w:pPr>
        <w:pStyle w:val="ListParagraph"/>
        <w:numPr>
          <w:ilvl w:val="0"/>
          <w:numId w:val="1"/>
        </w:numPr>
      </w:pPr>
      <w:r>
        <w:t>W</w:t>
      </w:r>
      <w:r>
        <w:t>riting a letter to the Foreign Secretary</w:t>
      </w:r>
      <w:r>
        <w:t xml:space="preserve"> </w:t>
      </w:r>
    </w:p>
    <w:p w:rsidR="00FD1F80" w:rsidRDefault="00FD1F80" w:rsidP="00FD1F80">
      <w:pPr>
        <w:pStyle w:val="ListParagraph"/>
        <w:numPr>
          <w:ilvl w:val="0"/>
          <w:numId w:val="1"/>
        </w:numPr>
      </w:pPr>
      <w:r>
        <w:t>R</w:t>
      </w:r>
      <w:r>
        <w:t>aising your concerns as oral and written questions in parliament.</w:t>
      </w:r>
    </w:p>
    <w:p w:rsidR="00FD1F80" w:rsidRDefault="00FD1F80" w:rsidP="00FD1F80">
      <w:pPr>
        <w:contextualSpacing/>
      </w:pPr>
    </w:p>
    <w:p w:rsidR="00FD1F80" w:rsidRDefault="00FD1F80" w:rsidP="00FD1F80">
      <w:pPr>
        <w:contextualSpacing/>
      </w:pPr>
      <w:r>
        <w:t>I look forward to hearing from you soon.</w:t>
      </w:r>
    </w:p>
    <w:p w:rsidR="00FD1F80" w:rsidRDefault="00FD1F80" w:rsidP="00FD1F80">
      <w:pPr>
        <w:contextualSpacing/>
      </w:pPr>
    </w:p>
    <w:p w:rsidR="00FD1F80" w:rsidRDefault="00FD1F80" w:rsidP="00FD1F80">
      <w:pPr>
        <w:contextualSpacing/>
      </w:pPr>
      <w:r>
        <w:t>Yours sincerely,</w:t>
      </w:r>
    </w:p>
    <w:p w:rsidR="00FD1F80" w:rsidRDefault="00FD1F80" w:rsidP="00FD1F80">
      <w:pPr>
        <w:contextualSpacing/>
      </w:pPr>
      <w:r>
        <w:t>{Your name}</w:t>
      </w:r>
    </w:p>
    <w:sectPr w:rsidR="00FD1F80" w:rsidSect="00156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366B"/>
    <w:multiLevelType w:val="hybridMultilevel"/>
    <w:tmpl w:val="9B7664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680859"/>
    <w:multiLevelType w:val="hybridMultilevel"/>
    <w:tmpl w:val="F3CA4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21BE"/>
    <w:multiLevelType w:val="hybridMultilevel"/>
    <w:tmpl w:val="7A10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FD1F80"/>
    <w:rsid w:val="00156134"/>
    <w:rsid w:val="007A3C11"/>
    <w:rsid w:val="00975FA3"/>
    <w:rsid w:val="00C25C33"/>
    <w:rsid w:val="00E32E28"/>
    <w:rsid w:val="00FD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2</cp:revision>
  <dcterms:created xsi:type="dcterms:W3CDTF">2019-03-06T13:10:00Z</dcterms:created>
  <dcterms:modified xsi:type="dcterms:W3CDTF">2019-03-06T14:08:00Z</dcterms:modified>
</cp:coreProperties>
</file>